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616" w:rsidRDefault="00293616" w:rsidP="00293616">
      <w:pPr>
        <w:pStyle w:val="a3"/>
        <w:jc w:val="center"/>
        <w:rPr>
          <w:rFonts w:ascii="Times New Roman" w:eastAsiaTheme="minorEastAsia" w:hAnsi="Times New Roman" w:cs="Times New Roman"/>
          <w:b/>
          <w:iCs w:val="0"/>
          <w:sz w:val="28"/>
          <w:szCs w:val="28"/>
          <w:lang w:val="kk-KZ"/>
        </w:rPr>
      </w:pPr>
      <w:r>
        <w:rPr>
          <w:rFonts w:ascii="Times New Roman" w:eastAsiaTheme="minorEastAsia" w:hAnsi="Times New Roman" w:cs="Times New Roman"/>
          <w:b/>
          <w:iCs w:val="0"/>
          <w:sz w:val="28"/>
          <w:szCs w:val="28"/>
          <w:lang w:val="kk-KZ"/>
        </w:rPr>
        <w:t>«</w:t>
      </w:r>
      <w:r w:rsidRPr="000D1ED3">
        <w:rPr>
          <w:rFonts w:ascii="Times New Roman" w:eastAsiaTheme="minorEastAsia" w:hAnsi="Times New Roman" w:cs="Times New Roman"/>
          <w:b/>
          <w:iCs w:val="0"/>
          <w:sz w:val="28"/>
          <w:szCs w:val="28"/>
          <w:lang w:val="kk-KZ"/>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 бекіту туралы</w:t>
      </w:r>
      <w:r>
        <w:rPr>
          <w:rFonts w:ascii="Times New Roman" w:eastAsiaTheme="minorEastAsia" w:hAnsi="Times New Roman" w:cs="Times New Roman"/>
          <w:b/>
          <w:iCs w:val="0"/>
          <w:sz w:val="28"/>
          <w:szCs w:val="28"/>
          <w:lang w:val="kk-KZ"/>
        </w:rPr>
        <w:t xml:space="preserve">» Қазақстан Республикасы Қаржы министрінің </w:t>
      </w:r>
      <w:r w:rsidRPr="0008724E">
        <w:rPr>
          <w:rFonts w:ascii="Times New Roman" w:eastAsiaTheme="minorEastAsia" w:hAnsi="Times New Roman" w:cs="Times New Roman"/>
          <w:b/>
          <w:iCs w:val="0"/>
          <w:sz w:val="28"/>
          <w:szCs w:val="28"/>
          <w:lang w:val="kk-KZ"/>
        </w:rPr>
        <w:t>2015 жылғы 26 наурыздағы № 207 бұйрығы</w:t>
      </w:r>
      <w:r>
        <w:rPr>
          <w:rFonts w:ascii="Times New Roman" w:eastAsiaTheme="minorEastAsia" w:hAnsi="Times New Roman" w:cs="Times New Roman"/>
          <w:b/>
          <w:iCs w:val="0"/>
          <w:sz w:val="28"/>
          <w:szCs w:val="28"/>
          <w:lang w:val="kk-KZ"/>
        </w:rPr>
        <w:t xml:space="preserve">на толықтырулар енгізу туралы» </w:t>
      </w:r>
    </w:p>
    <w:p w:rsidR="00293616" w:rsidRDefault="00293616" w:rsidP="00293616">
      <w:pPr>
        <w:pStyle w:val="a3"/>
        <w:jc w:val="center"/>
        <w:rPr>
          <w:rFonts w:ascii="Times New Roman" w:eastAsiaTheme="minorEastAsia" w:hAnsi="Times New Roman" w:cs="Times New Roman"/>
          <w:b/>
          <w:iCs w:val="0"/>
          <w:sz w:val="28"/>
          <w:szCs w:val="28"/>
          <w:lang w:val="kk-KZ"/>
        </w:rPr>
      </w:pPr>
      <w:r>
        <w:rPr>
          <w:rFonts w:ascii="Times New Roman" w:eastAsiaTheme="minorEastAsia" w:hAnsi="Times New Roman" w:cs="Times New Roman"/>
          <w:b/>
          <w:iCs w:val="0"/>
          <w:sz w:val="28"/>
          <w:szCs w:val="28"/>
          <w:lang w:val="kk-KZ"/>
        </w:rPr>
        <w:t xml:space="preserve">Қазақстан Республикасы Қаржы министрі бұйрығының жобасына </w:t>
      </w:r>
    </w:p>
    <w:p w:rsidR="00293616" w:rsidRPr="0008724E" w:rsidRDefault="00293616" w:rsidP="00293616">
      <w:pPr>
        <w:pStyle w:val="a3"/>
        <w:jc w:val="center"/>
        <w:rPr>
          <w:rFonts w:ascii="Times New Roman" w:eastAsiaTheme="minorEastAsia" w:hAnsi="Times New Roman" w:cs="Times New Roman"/>
          <w:b/>
          <w:iCs w:val="0"/>
          <w:sz w:val="28"/>
          <w:szCs w:val="28"/>
          <w:lang w:val="kk-KZ"/>
        </w:rPr>
      </w:pPr>
      <w:r w:rsidRPr="0008724E">
        <w:rPr>
          <w:rFonts w:ascii="Times New Roman" w:eastAsiaTheme="minorEastAsia" w:hAnsi="Times New Roman" w:cs="Times New Roman"/>
          <w:iCs w:val="0"/>
          <w:sz w:val="28"/>
          <w:szCs w:val="28"/>
          <w:lang w:val="kk-KZ"/>
        </w:rPr>
        <w:t xml:space="preserve">(бұдан әрі - Жоба) </w:t>
      </w:r>
      <w:r>
        <w:rPr>
          <w:rFonts w:ascii="Times New Roman" w:eastAsiaTheme="minorEastAsia" w:hAnsi="Times New Roman" w:cs="Times New Roman"/>
          <w:b/>
          <w:iCs w:val="0"/>
          <w:sz w:val="28"/>
          <w:szCs w:val="28"/>
          <w:lang w:val="kk-KZ"/>
        </w:rPr>
        <w:t>түсіндірме жазба</w:t>
      </w:r>
    </w:p>
    <w:p w:rsidR="00293616" w:rsidRPr="000D1ED3" w:rsidRDefault="00293616" w:rsidP="00293616">
      <w:pPr>
        <w:pStyle w:val="a3"/>
        <w:rPr>
          <w:rFonts w:ascii="Times New Roman" w:eastAsiaTheme="minorEastAsia" w:hAnsi="Times New Roman" w:cs="Times New Roman"/>
          <w:b/>
          <w:iCs w:val="0"/>
          <w:sz w:val="28"/>
          <w:szCs w:val="28"/>
          <w:lang w:val="kk-KZ"/>
        </w:rPr>
      </w:pPr>
    </w:p>
    <w:p w:rsidR="00293616" w:rsidRPr="0008724E" w:rsidRDefault="00293616" w:rsidP="00293616">
      <w:pPr>
        <w:widowControl w:val="0"/>
        <w:spacing w:after="0" w:line="240" w:lineRule="auto"/>
        <w:ind w:firstLine="708"/>
        <w:jc w:val="both"/>
        <w:rPr>
          <w:rFonts w:ascii="Times New Roman" w:hAnsi="Times New Roman"/>
          <w:b/>
          <w:color w:val="000000"/>
          <w:sz w:val="28"/>
          <w:szCs w:val="28"/>
          <w:lang w:val="kk-KZ"/>
        </w:rPr>
      </w:pPr>
      <w:r w:rsidRPr="0008724E">
        <w:rPr>
          <w:rFonts w:ascii="Times New Roman" w:hAnsi="Times New Roman"/>
          <w:b/>
          <w:color w:val="000000"/>
          <w:sz w:val="28"/>
          <w:szCs w:val="28"/>
          <w:lang w:val="kk-KZ"/>
        </w:rPr>
        <w:t>1. Мемлекеттік орган-әзірлеушінің атауы</w:t>
      </w:r>
    </w:p>
    <w:p w:rsidR="00293616" w:rsidRPr="0008724E" w:rsidRDefault="00293616" w:rsidP="00293616">
      <w:pPr>
        <w:widowControl w:val="0"/>
        <w:spacing w:after="0" w:line="240" w:lineRule="auto"/>
        <w:ind w:firstLine="708"/>
        <w:jc w:val="both"/>
        <w:rPr>
          <w:rFonts w:ascii="Times New Roman" w:hAnsi="Times New Roman"/>
          <w:color w:val="000000"/>
          <w:sz w:val="28"/>
          <w:szCs w:val="28"/>
          <w:lang w:val="kk-KZ"/>
        </w:rPr>
      </w:pPr>
      <w:r w:rsidRPr="0008724E">
        <w:rPr>
          <w:rFonts w:ascii="Times New Roman" w:hAnsi="Times New Roman"/>
          <w:color w:val="000000"/>
          <w:sz w:val="28"/>
          <w:szCs w:val="28"/>
          <w:lang w:val="kk-KZ"/>
        </w:rPr>
        <w:t>Қазақстан Республикасының Қаржы министрлігі.</w:t>
      </w:r>
    </w:p>
    <w:p w:rsidR="007B6CBF" w:rsidRPr="007B6CBF" w:rsidRDefault="00293616" w:rsidP="007B6CBF">
      <w:pPr>
        <w:widowControl w:val="0"/>
        <w:spacing w:after="0" w:line="240" w:lineRule="auto"/>
        <w:ind w:firstLine="709"/>
        <w:jc w:val="both"/>
        <w:rPr>
          <w:rFonts w:ascii="Times New Roman" w:hAnsi="Times New Roman"/>
          <w:b/>
          <w:color w:val="000000"/>
          <w:sz w:val="28"/>
          <w:szCs w:val="28"/>
          <w:lang w:val="kk-KZ"/>
        </w:rPr>
      </w:pPr>
      <w:r w:rsidRPr="0008724E">
        <w:rPr>
          <w:rFonts w:ascii="Times New Roman" w:hAnsi="Times New Roman"/>
          <w:b/>
          <w:color w:val="000000"/>
          <w:sz w:val="28"/>
          <w:szCs w:val="28"/>
          <w:lang w:val="kk-KZ"/>
        </w:rPr>
        <w:t xml:space="preserve">2. </w:t>
      </w:r>
      <w:r w:rsidRPr="00AC7AD7">
        <w:rPr>
          <w:rFonts w:ascii="Times New Roman" w:hAnsi="Times New Roman"/>
          <w:b/>
          <w:color w:val="000000"/>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w:t>
      </w:r>
      <w:r>
        <w:rPr>
          <w:rFonts w:ascii="Times New Roman" w:hAnsi="Times New Roman"/>
          <w:b/>
          <w:color w:val="000000"/>
          <w:sz w:val="28"/>
          <w:szCs w:val="28"/>
          <w:lang w:val="kk-KZ"/>
        </w:rPr>
        <w:t>ттігінің басқа да негіздемелері</w:t>
      </w:r>
    </w:p>
    <w:p w:rsidR="007B6CBF" w:rsidRPr="0008724E" w:rsidRDefault="007B6CBF" w:rsidP="007B6CBF">
      <w:pPr>
        <w:widowControl w:val="0"/>
        <w:spacing w:after="0" w:line="240" w:lineRule="auto"/>
        <w:ind w:firstLine="709"/>
        <w:jc w:val="both"/>
        <w:rPr>
          <w:rFonts w:ascii="Times New Roman" w:hAnsi="Times New Roman"/>
          <w:color w:val="000000"/>
          <w:sz w:val="28"/>
          <w:szCs w:val="28"/>
          <w:lang w:val="kk-KZ"/>
        </w:rPr>
      </w:pPr>
      <w:r w:rsidRPr="0008724E">
        <w:rPr>
          <w:rFonts w:ascii="Times New Roman" w:hAnsi="Times New Roman"/>
          <w:color w:val="000000"/>
          <w:sz w:val="28"/>
          <w:szCs w:val="28"/>
          <w:lang w:val="kk-KZ"/>
        </w:rPr>
        <w:t>Жоба:</w:t>
      </w:r>
    </w:p>
    <w:p w:rsidR="007B6CBF" w:rsidRDefault="007B6CBF" w:rsidP="007B6CBF">
      <w:pPr>
        <w:pStyle w:val="a7"/>
        <w:widowControl w:val="0"/>
        <w:numPr>
          <w:ilvl w:val="0"/>
          <w:numId w:val="1"/>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Қазақстан Республикасы Экология, Геология және табиғи ресурстар министрінің міндетін атқарушының 2021 жылғы 3 тамыздағы №285 бұйрығымен бекітілген «</w:t>
      </w:r>
      <w:r w:rsidRPr="00DF56CC">
        <w:rPr>
          <w:rFonts w:ascii="Times New Roman" w:hAnsi="Times New Roman"/>
          <w:color w:val="000000"/>
          <w:sz w:val="28"/>
          <w:szCs w:val="28"/>
          <w:lang w:val="kk-KZ"/>
        </w:rPr>
        <w:t xml:space="preserve">Геологиялық және (немесе) тау-кендік бөлуді беру және қайта ресімдеу </w:t>
      </w:r>
      <w:r>
        <w:rPr>
          <w:rFonts w:ascii="Times New Roman" w:hAnsi="Times New Roman"/>
          <w:color w:val="000000"/>
          <w:sz w:val="28"/>
          <w:szCs w:val="28"/>
          <w:lang w:val="kk-KZ"/>
        </w:rPr>
        <w:t>қағидаларына;</w:t>
      </w:r>
    </w:p>
    <w:p w:rsidR="007B6CBF" w:rsidRDefault="007B6CBF" w:rsidP="007B6CBF">
      <w:pPr>
        <w:pStyle w:val="a7"/>
        <w:widowControl w:val="0"/>
        <w:numPr>
          <w:ilvl w:val="0"/>
          <w:numId w:val="1"/>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2025 ж. 19.03. Қазақстан Республикасы Қаржы вице-министрі бекіткен Қазақстан Республикасы Қаржы министрлігі Мемлекеттік мүлік және жекешелендіру комитетінің функцияларын автоматтандыру жөніндегі жол картасына;</w:t>
      </w:r>
    </w:p>
    <w:p w:rsidR="007B6CBF" w:rsidRPr="00080C4D" w:rsidRDefault="00080C4D" w:rsidP="00080C4D">
      <w:pPr>
        <w:pStyle w:val="a7"/>
        <w:widowControl w:val="0"/>
        <w:numPr>
          <w:ilvl w:val="0"/>
          <w:numId w:val="1"/>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Қазақстан Республикасы Қаржы министрлігі алқасының 2025 жылғы 7 ақпандағы № 1 хаттамасына сәйкес әзірленді.</w:t>
      </w:r>
    </w:p>
    <w:p w:rsidR="00293616" w:rsidRDefault="00293616" w:rsidP="00293616">
      <w:pPr>
        <w:widowControl w:val="0"/>
        <w:spacing w:after="0" w:line="240" w:lineRule="auto"/>
        <w:ind w:firstLine="709"/>
        <w:jc w:val="both"/>
        <w:rPr>
          <w:rFonts w:ascii="Times New Roman" w:hAnsi="Times New Roman"/>
          <w:b/>
          <w:color w:val="000000"/>
          <w:sz w:val="28"/>
          <w:szCs w:val="28"/>
          <w:lang w:val="kk-KZ"/>
        </w:rPr>
      </w:pPr>
      <w:r w:rsidRPr="00751B73">
        <w:rPr>
          <w:rFonts w:ascii="Times New Roman" w:hAnsi="Times New Roman"/>
          <w:b/>
          <w:color w:val="000000"/>
          <w:sz w:val="28"/>
          <w:szCs w:val="28"/>
          <w:lang w:val="kk-KZ"/>
        </w:rPr>
        <w:t xml:space="preserve">3. </w:t>
      </w:r>
      <w:r w:rsidRPr="00AC7AD7">
        <w:rPr>
          <w:rFonts w:ascii="Times New Roman" w:hAnsi="Times New Roman"/>
          <w:b/>
          <w:color w:val="000000"/>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293616" w:rsidRDefault="00293616" w:rsidP="00293616">
      <w:pPr>
        <w:widowControl w:val="0"/>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 xml:space="preserve">Жобаны қабылдау республикалық бюджеттен </w:t>
      </w:r>
      <w:r w:rsidRPr="00751B73">
        <w:rPr>
          <w:rFonts w:ascii="Times New Roman" w:hAnsi="Times New Roman"/>
          <w:color w:val="000000"/>
          <w:sz w:val="28"/>
          <w:szCs w:val="28"/>
          <w:lang w:val="kk-KZ"/>
        </w:rPr>
        <w:t>қаржы қаражатын бөлуді талап етпейді.</w:t>
      </w:r>
    </w:p>
    <w:p w:rsidR="00293616" w:rsidRDefault="00293616" w:rsidP="00293616">
      <w:pPr>
        <w:widowControl w:val="0"/>
        <w:spacing w:after="0" w:line="240" w:lineRule="auto"/>
        <w:ind w:firstLine="709"/>
        <w:jc w:val="both"/>
        <w:rPr>
          <w:rFonts w:ascii="Times New Roman" w:hAnsi="Times New Roman"/>
          <w:b/>
          <w:color w:val="000000"/>
          <w:sz w:val="28"/>
          <w:szCs w:val="28"/>
          <w:lang w:val="kk-KZ"/>
        </w:rPr>
      </w:pPr>
      <w:r w:rsidRPr="00751B73">
        <w:rPr>
          <w:rFonts w:ascii="Times New Roman" w:hAnsi="Times New Roman"/>
          <w:b/>
          <w:color w:val="000000"/>
          <w:sz w:val="28"/>
          <w:szCs w:val="28"/>
          <w:lang w:val="kk-KZ"/>
        </w:rPr>
        <w:t xml:space="preserve">4. </w:t>
      </w:r>
      <w:r w:rsidRPr="00AC7AD7">
        <w:rPr>
          <w:rFonts w:ascii="Times New Roman" w:hAnsi="Times New Roman"/>
          <w:b/>
          <w:color w:val="000000"/>
          <w:sz w:val="28"/>
          <w:szCs w:val="28"/>
          <w:lang w:val="kk-KZ"/>
        </w:rPr>
        <w:t xml:space="preserve">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w:t>
      </w:r>
      <w:r>
        <w:rPr>
          <w:rFonts w:ascii="Times New Roman" w:hAnsi="Times New Roman"/>
          <w:b/>
          <w:color w:val="000000"/>
          <w:sz w:val="28"/>
          <w:szCs w:val="28"/>
          <w:lang w:val="kk-KZ"/>
        </w:rPr>
        <w:t>етуге ықпалы</w:t>
      </w:r>
    </w:p>
    <w:p w:rsidR="00293616" w:rsidRPr="00AC7AD7" w:rsidRDefault="00293616" w:rsidP="00293616">
      <w:pPr>
        <w:widowControl w:val="0"/>
        <w:spacing w:after="0" w:line="240" w:lineRule="auto"/>
        <w:ind w:firstLine="709"/>
        <w:jc w:val="both"/>
        <w:rPr>
          <w:rFonts w:ascii="Times New Roman" w:hAnsi="Times New Roman"/>
          <w:color w:val="000000"/>
          <w:sz w:val="28"/>
          <w:szCs w:val="28"/>
          <w:lang w:val="kk-KZ"/>
        </w:rPr>
      </w:pPr>
      <w:r w:rsidRPr="00751B73">
        <w:rPr>
          <w:rFonts w:ascii="Times New Roman" w:hAnsi="Times New Roman"/>
          <w:color w:val="000000"/>
          <w:sz w:val="28"/>
          <w:szCs w:val="28"/>
          <w:lang w:val="kk-KZ"/>
        </w:rPr>
        <w:t>Жобаны қабылдау теріс әлеуметтік-экономикалық және/немесе құқықтық салдарға әкеп соқпайды.</w:t>
      </w:r>
    </w:p>
    <w:p w:rsidR="00293616" w:rsidRDefault="00293616" w:rsidP="00293616">
      <w:pPr>
        <w:widowControl w:val="0"/>
        <w:spacing w:after="0" w:line="240" w:lineRule="auto"/>
        <w:ind w:firstLine="709"/>
        <w:jc w:val="both"/>
        <w:rPr>
          <w:rFonts w:ascii="Times New Roman" w:hAnsi="Times New Roman"/>
          <w:b/>
          <w:color w:val="000000"/>
          <w:sz w:val="28"/>
          <w:szCs w:val="28"/>
          <w:lang w:val="kk-KZ"/>
        </w:rPr>
      </w:pPr>
      <w:r w:rsidRPr="00751B73">
        <w:rPr>
          <w:rFonts w:ascii="Times New Roman" w:hAnsi="Times New Roman"/>
          <w:b/>
          <w:color w:val="000000"/>
          <w:sz w:val="28"/>
          <w:szCs w:val="28"/>
          <w:lang w:val="kk-KZ"/>
        </w:rPr>
        <w:t xml:space="preserve">5. </w:t>
      </w:r>
      <w:r w:rsidRPr="00AC7AD7">
        <w:rPr>
          <w:rFonts w:ascii="Times New Roman" w:hAnsi="Times New Roman"/>
          <w:b/>
          <w:color w:val="000000"/>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rsidR="00080C4D" w:rsidRDefault="00080C4D" w:rsidP="00293616">
      <w:pPr>
        <w:widowControl w:val="0"/>
        <w:spacing w:after="0" w:line="240" w:lineRule="auto"/>
        <w:ind w:firstLine="709"/>
        <w:jc w:val="both"/>
        <w:rPr>
          <w:rFonts w:ascii="Times New Roman" w:hAnsi="Times New Roman"/>
          <w:color w:val="000000"/>
          <w:sz w:val="28"/>
          <w:szCs w:val="28"/>
          <w:lang w:val="kk-KZ"/>
        </w:rPr>
      </w:pPr>
      <w:r w:rsidRPr="00080C4D">
        <w:rPr>
          <w:rFonts w:ascii="Times New Roman" w:hAnsi="Times New Roman"/>
          <w:color w:val="000000"/>
          <w:sz w:val="28"/>
          <w:szCs w:val="28"/>
          <w:lang w:val="kk-KZ"/>
        </w:rPr>
        <w:t xml:space="preserve">Жобаның мақсаты мемлекеттік міндеттерді шешу үшін қажетті тізілімнің </w:t>
      </w:r>
      <w:r w:rsidRPr="00080C4D">
        <w:rPr>
          <w:rFonts w:ascii="Times New Roman" w:hAnsi="Times New Roman"/>
          <w:color w:val="000000"/>
          <w:sz w:val="28"/>
          <w:szCs w:val="28"/>
          <w:lang w:val="kk-KZ"/>
        </w:rPr>
        <w:lastRenderedPageBreak/>
        <w:t>жер қойнауын пайдаланушылардың бірыңғай платформасы (сервис) (minerals.e-Qazyna.kz сервисі) арқылы мемлекеттік мүлік тізілімінің құрамында жер қойнауы мен жер қойнауын пайдалану құқықтарын есепке алуды қамтамасыз ету мен прокуратура органдарының құқық қорғау органдарының ақпараттық жүйелері мен ресурстарына қолжетімділік алуы жүктелген міндеттер шегінде дербес деректерді және заңмен қорғалатын өзге де құпияны қорғау жөніндегі талаптарды сақтай отырып, сондай-ақ Қазақстан Республикасы Қаржы министрлігінің Мемлекеттік мүлік және жекешелендіру комитет</w:t>
      </w:r>
      <w:r w:rsidR="00914B91">
        <w:rPr>
          <w:rFonts w:ascii="Times New Roman" w:hAnsi="Times New Roman"/>
          <w:color w:val="000000"/>
          <w:sz w:val="28"/>
          <w:szCs w:val="28"/>
          <w:lang w:val="kk-KZ"/>
        </w:rPr>
        <w:t>інің функцияларын автоматтандыруды енгізе</w:t>
      </w:r>
      <w:bookmarkStart w:id="0" w:name="_GoBack"/>
      <w:bookmarkEnd w:id="0"/>
      <w:r w:rsidRPr="00080C4D">
        <w:rPr>
          <w:rFonts w:ascii="Times New Roman" w:hAnsi="Times New Roman"/>
          <w:color w:val="000000"/>
          <w:sz w:val="28"/>
          <w:szCs w:val="28"/>
          <w:lang w:val="kk-KZ"/>
        </w:rPr>
        <w:t xml:space="preserve"> отырып, өзге де мемлекеттік органдар мен ұйымдардың да қатысуын қамтамасыз етеді.</w:t>
      </w:r>
    </w:p>
    <w:p w:rsidR="00293616" w:rsidRDefault="00293616" w:rsidP="00293616">
      <w:pPr>
        <w:widowControl w:val="0"/>
        <w:spacing w:after="0" w:line="240" w:lineRule="auto"/>
        <w:ind w:firstLine="709"/>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6. </w:t>
      </w:r>
      <w:r w:rsidRPr="00AC7AD7">
        <w:rPr>
          <w:rFonts w:ascii="Times New Roman" w:hAnsi="Times New Roman"/>
          <w:b/>
          <w:color w:val="000000"/>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w:t>
      </w:r>
      <w:r>
        <w:rPr>
          <w:rFonts w:ascii="Times New Roman" w:hAnsi="Times New Roman"/>
          <w:b/>
          <w:color w:val="000000"/>
          <w:sz w:val="28"/>
          <w:szCs w:val="28"/>
          <w:lang w:val="kk-KZ"/>
        </w:rPr>
        <w:t xml:space="preserve"> не ондай қажеттіліктің болмауы</w:t>
      </w:r>
    </w:p>
    <w:p w:rsidR="00293616" w:rsidRDefault="00293616" w:rsidP="00293616">
      <w:pPr>
        <w:widowControl w:val="0"/>
        <w:spacing w:after="0" w:line="240" w:lineRule="auto"/>
        <w:ind w:firstLine="709"/>
        <w:jc w:val="both"/>
        <w:rPr>
          <w:rFonts w:ascii="Times New Roman" w:hAnsi="Times New Roman"/>
          <w:color w:val="000000"/>
          <w:sz w:val="28"/>
          <w:szCs w:val="28"/>
          <w:lang w:val="kk-KZ"/>
        </w:rPr>
      </w:pPr>
      <w:r w:rsidRPr="00AC7AD7">
        <w:rPr>
          <w:rFonts w:ascii="Times New Roman" w:hAnsi="Times New Roman"/>
          <w:color w:val="000000"/>
          <w:sz w:val="28"/>
          <w:szCs w:val="28"/>
          <w:lang w:val="kk-KZ"/>
        </w:rPr>
        <w:t>Талап етілмейді.</w:t>
      </w:r>
    </w:p>
    <w:p w:rsidR="00293616" w:rsidRPr="00947619" w:rsidRDefault="00293616" w:rsidP="00293616">
      <w:pPr>
        <w:widowControl w:val="0"/>
        <w:spacing w:after="0" w:line="240" w:lineRule="auto"/>
        <w:ind w:firstLine="709"/>
        <w:jc w:val="both"/>
        <w:rPr>
          <w:rFonts w:ascii="Times New Roman" w:hAnsi="Times New Roman"/>
          <w:b/>
          <w:color w:val="000000"/>
          <w:sz w:val="28"/>
          <w:szCs w:val="28"/>
          <w:lang w:val="kk-KZ"/>
        </w:rPr>
      </w:pPr>
      <w:r w:rsidRPr="00947619">
        <w:rPr>
          <w:rFonts w:ascii="Times New Roman" w:hAnsi="Times New Roman"/>
          <w:b/>
          <w:color w:val="000000"/>
          <w:sz w:val="28"/>
          <w:szCs w:val="28"/>
          <w:lang w:val="kk-KZ"/>
        </w:rPr>
        <w:t>7.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293616" w:rsidRPr="00AC7AD7" w:rsidRDefault="00293616" w:rsidP="00293616">
      <w:pPr>
        <w:widowControl w:val="0"/>
        <w:spacing w:after="0" w:line="240" w:lineRule="auto"/>
        <w:ind w:firstLine="709"/>
        <w:jc w:val="both"/>
        <w:rPr>
          <w:rFonts w:ascii="Times New Roman" w:hAnsi="Times New Roman"/>
          <w:color w:val="000000"/>
          <w:sz w:val="28"/>
          <w:szCs w:val="28"/>
          <w:lang w:val="kk-KZ"/>
        </w:rPr>
      </w:pPr>
      <w:r w:rsidRPr="00947619">
        <w:rPr>
          <w:rFonts w:ascii="Times New Roman" w:hAnsi="Times New Roman"/>
          <w:color w:val="000000"/>
          <w:sz w:val="28"/>
          <w:szCs w:val="28"/>
          <w:lang w:val="kk-KZ"/>
        </w:rPr>
        <w:t>Сәйкес келеді.</w:t>
      </w:r>
    </w:p>
    <w:p w:rsidR="00293616" w:rsidRDefault="00293616" w:rsidP="00293616">
      <w:pPr>
        <w:widowControl w:val="0"/>
        <w:spacing w:after="0" w:line="240" w:lineRule="auto"/>
        <w:ind w:firstLine="709"/>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8. </w:t>
      </w:r>
      <w:r w:rsidRPr="00947619">
        <w:rPr>
          <w:rFonts w:ascii="Times New Roman" w:hAnsi="Times New Roman"/>
          <w:b/>
          <w:color w:val="000000"/>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293616" w:rsidRDefault="00293616" w:rsidP="00293616">
      <w:pPr>
        <w:widowControl w:val="0"/>
        <w:spacing w:after="0" w:line="240" w:lineRule="auto"/>
        <w:ind w:firstLine="709"/>
        <w:jc w:val="both"/>
        <w:rPr>
          <w:rFonts w:ascii="Times New Roman" w:hAnsi="Times New Roman"/>
          <w:color w:val="000000"/>
          <w:sz w:val="28"/>
          <w:szCs w:val="28"/>
          <w:lang w:val="kk-KZ"/>
        </w:rPr>
      </w:pPr>
      <w:r w:rsidRPr="00947619">
        <w:rPr>
          <w:rFonts w:ascii="Times New Roman" w:hAnsi="Times New Roman"/>
          <w:color w:val="000000"/>
          <w:sz w:val="28"/>
          <w:szCs w:val="28"/>
          <w:lang w:val="kk-KZ"/>
        </w:rPr>
        <w:t>Талап етілмейді.</w:t>
      </w:r>
    </w:p>
    <w:p w:rsidR="00293616" w:rsidRDefault="00293616" w:rsidP="00293616">
      <w:pPr>
        <w:widowControl w:val="0"/>
        <w:spacing w:after="0" w:line="240" w:lineRule="auto"/>
        <w:ind w:firstLine="709"/>
        <w:jc w:val="both"/>
        <w:rPr>
          <w:rFonts w:ascii="Times New Roman" w:hAnsi="Times New Roman"/>
          <w:color w:val="000000"/>
          <w:sz w:val="28"/>
          <w:szCs w:val="28"/>
          <w:lang w:val="kk-KZ"/>
        </w:rPr>
      </w:pPr>
    </w:p>
    <w:p w:rsidR="00293616" w:rsidRPr="007E7243" w:rsidRDefault="00293616" w:rsidP="00293616">
      <w:pPr>
        <w:widowControl w:val="0"/>
        <w:spacing w:after="0" w:line="240" w:lineRule="auto"/>
        <w:ind w:firstLine="709"/>
        <w:jc w:val="both"/>
        <w:rPr>
          <w:rFonts w:ascii="Times New Roman" w:hAnsi="Times New Roman"/>
          <w:color w:val="000000"/>
          <w:sz w:val="28"/>
          <w:szCs w:val="28"/>
          <w:lang w:val="kk-KZ"/>
        </w:rPr>
      </w:pPr>
    </w:p>
    <w:p w:rsidR="00C40E89" w:rsidRPr="00D520D7" w:rsidRDefault="00C40E89" w:rsidP="00C40E89">
      <w:pPr>
        <w:pBdr>
          <w:bottom w:val="single" w:sz="4" w:space="27" w:color="FFFFFF"/>
        </w:pBdr>
        <w:autoSpaceDE w:val="0"/>
        <w:autoSpaceDN w:val="0"/>
        <w:adjustRightInd w:val="0"/>
        <w:ind w:firstLine="709"/>
        <w:jc w:val="both"/>
        <w:rPr>
          <w:rFonts w:ascii="Times New Roman" w:hAnsi="Times New Roman"/>
          <w:b/>
          <w:sz w:val="28"/>
          <w:szCs w:val="28"/>
          <w:lang w:val="kk-KZ"/>
        </w:rPr>
      </w:pPr>
      <w:r w:rsidRPr="00FB044D">
        <w:rPr>
          <w:rFonts w:ascii="Times New Roman" w:hAnsi="Times New Roman"/>
          <w:b/>
          <w:sz w:val="28"/>
          <w:lang w:val="kk-KZ"/>
        </w:rPr>
        <w:t xml:space="preserve">Қаржы министрі                                                          </w:t>
      </w:r>
      <w:r w:rsidRPr="00AA2476">
        <w:rPr>
          <w:rFonts w:ascii="Times New Roman" w:hAnsi="Times New Roman"/>
          <w:b/>
          <w:sz w:val="28"/>
        </w:rPr>
        <w:t xml:space="preserve">                        </w:t>
      </w:r>
      <w:r>
        <w:rPr>
          <w:rFonts w:ascii="Times New Roman" w:hAnsi="Times New Roman"/>
          <w:b/>
          <w:sz w:val="28"/>
          <w:lang w:val="kk-KZ"/>
        </w:rPr>
        <w:t>М. Такиев</w:t>
      </w:r>
    </w:p>
    <w:p w:rsidR="002E0908" w:rsidRPr="00293616" w:rsidRDefault="002E0908">
      <w:pPr>
        <w:rPr>
          <w:lang w:val="kk-KZ"/>
        </w:rPr>
      </w:pPr>
    </w:p>
    <w:sectPr w:rsidR="002E0908" w:rsidRPr="00293616" w:rsidSect="00BF1752">
      <w:headerReference w:type="default" r:id="rId7"/>
      <w:pgSz w:w="11906" w:h="16838"/>
      <w:pgMar w:top="1418" w:right="851" w:bottom="56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3FB" w:rsidRDefault="002F63FB">
      <w:pPr>
        <w:spacing w:after="0" w:line="240" w:lineRule="auto"/>
      </w:pPr>
      <w:r>
        <w:separator/>
      </w:r>
    </w:p>
  </w:endnote>
  <w:endnote w:type="continuationSeparator" w:id="0">
    <w:p w:rsidR="002F63FB" w:rsidRDefault="002F6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3FB" w:rsidRDefault="002F63FB">
      <w:pPr>
        <w:spacing w:after="0" w:line="240" w:lineRule="auto"/>
      </w:pPr>
      <w:r>
        <w:separator/>
      </w:r>
    </w:p>
  </w:footnote>
  <w:footnote w:type="continuationSeparator" w:id="0">
    <w:p w:rsidR="002F63FB" w:rsidRDefault="002F63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30076480"/>
      <w:docPartObj>
        <w:docPartGallery w:val="Page Numbers (Top of Page)"/>
        <w:docPartUnique/>
      </w:docPartObj>
    </w:sdtPr>
    <w:sdtEndPr/>
    <w:sdtContent>
      <w:p w:rsidR="0063010A" w:rsidRPr="00B6270B" w:rsidRDefault="00293616" w:rsidP="00964E79">
        <w:pPr>
          <w:pStyle w:val="a5"/>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914B91">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D10468"/>
    <w:multiLevelType w:val="hybridMultilevel"/>
    <w:tmpl w:val="6434AEC4"/>
    <w:lvl w:ilvl="0" w:tplc="252AFEB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250"/>
    <w:rsid w:val="00080C4D"/>
    <w:rsid w:val="00243D4C"/>
    <w:rsid w:val="00293616"/>
    <w:rsid w:val="002E0908"/>
    <w:rsid w:val="002F63FB"/>
    <w:rsid w:val="007B6CBF"/>
    <w:rsid w:val="00914B91"/>
    <w:rsid w:val="00B51250"/>
    <w:rsid w:val="00C40E89"/>
    <w:rsid w:val="00D23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EDEBE"/>
  <w15:chartTrackingRefBased/>
  <w15:docId w15:val="{3492462F-1914-4285-A113-4C043F9B7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616"/>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293616"/>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semiHidden/>
    <w:rsid w:val="00293616"/>
    <w:rPr>
      <w:rFonts w:ascii="Courier New" w:eastAsia="Times New Roman" w:hAnsi="Courier New" w:cs="Courier New"/>
      <w:iCs/>
      <w:sz w:val="20"/>
      <w:szCs w:val="20"/>
      <w:lang w:val="ru-RU" w:eastAsia="ru-RU"/>
    </w:rPr>
  </w:style>
  <w:style w:type="paragraph" w:styleId="a5">
    <w:name w:val="header"/>
    <w:basedOn w:val="a"/>
    <w:link w:val="a6"/>
    <w:uiPriority w:val="99"/>
    <w:unhideWhenUsed/>
    <w:rsid w:val="0029361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93616"/>
    <w:rPr>
      <w:rFonts w:eastAsiaTheme="minorEastAsia"/>
      <w:lang w:val="ru-RU" w:eastAsia="ru-RU"/>
    </w:rPr>
  </w:style>
  <w:style w:type="paragraph" w:styleId="a7">
    <w:name w:val="List Paragraph"/>
    <w:basedOn w:val="a"/>
    <w:uiPriority w:val="34"/>
    <w:qFormat/>
    <w:rsid w:val="007B6CBF"/>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581</Words>
  <Characters>3316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Ансар Айбасов Галымович</dc:creator>
  <cp:keywords/>
  <dc:description/>
  <cp:lastModifiedBy>Ансар Айбасов Галымович</cp:lastModifiedBy>
  <cp:revision>7</cp:revision>
  <dcterms:created xsi:type="dcterms:W3CDTF">2025-11-20T04:47:00Z</dcterms:created>
  <dcterms:modified xsi:type="dcterms:W3CDTF">2025-11-21T09:59:00Z</dcterms:modified>
</cp:coreProperties>
</file>